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firstLine="9276" w:firstLineChars="2100"/>
        <w:rPr>
          <w:rFonts w:hint="eastAsia" w:ascii="宋体" w:hAnsi="宋体"/>
          <w:b/>
          <w:sz w:val="44"/>
          <w:szCs w:val="44"/>
        </w:rPr>
      </w:pPr>
    </w:p>
    <w:p>
      <w:pPr>
        <w:spacing w:line="400" w:lineRule="atLeast"/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ind w:left="420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751205" cy="751205"/>
            <wp:effectExtent l="0" t="0" r="10795" b="10795"/>
            <wp:docPr id="1" name="图片 1" descr="兰州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兰州大学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44"/>
          <w:szCs w:val="44"/>
        </w:rPr>
        <w:t xml:space="preserve">  </w:t>
      </w: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1649730" cy="661670"/>
            <wp:effectExtent l="0" t="0" r="7620" b="5080"/>
            <wp:docPr id="2" name="图片 2" descr="兰州大学校名-毛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兰州大学校名-毛体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atLeast"/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spacing w:line="400" w:lineRule="atLeast"/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spacing w:before="120" w:beforeLines="50" w:line="4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核科学与技术学院 稀有同位素前沿科学中心</w:t>
      </w:r>
    </w:p>
    <w:p>
      <w:pPr>
        <w:spacing w:before="120" w:beforeLines="50" w:line="4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本研贯通专项科研项目中期检查报告书</w:t>
      </w:r>
    </w:p>
    <w:p>
      <w:pPr>
        <w:spacing w:line="400" w:lineRule="atLeast"/>
        <w:jc w:val="center"/>
        <w:rPr>
          <w:rFonts w:hint="eastAsia" w:ascii="黑体" w:hAnsi="宋体" w:eastAsia="黑体"/>
          <w:b/>
          <w:sz w:val="44"/>
          <w:szCs w:val="44"/>
        </w:rPr>
      </w:pPr>
    </w:p>
    <w:p>
      <w:pPr>
        <w:spacing w:line="400" w:lineRule="atLeast"/>
        <w:ind w:left="210" w:leftChars="100" w:firstLine="883" w:firstLineChars="200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5070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负 责 人</w:t>
            </w:r>
          </w:p>
        </w:tc>
        <w:tc>
          <w:tcPr>
            <w:tcW w:w="5070" w:type="dxa"/>
            <w:tcBorders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5070" w:type="dxa"/>
            <w:tcBorders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指导教师</w:t>
            </w:r>
          </w:p>
        </w:tc>
        <w:tc>
          <w:tcPr>
            <w:tcW w:w="5070" w:type="dxa"/>
            <w:tcBorders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起止时间</w:t>
            </w:r>
          </w:p>
        </w:tc>
        <w:tc>
          <w:tcPr>
            <w:tcW w:w="5070" w:type="dxa"/>
            <w:tcBorders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</w:rPr>
              <w:t>XXXX年XX月-XXXX年XX月</w:t>
            </w:r>
          </w:p>
        </w:tc>
      </w:tr>
    </w:tbl>
    <w:p>
      <w:pPr>
        <w:spacing w:line="400" w:lineRule="atLeast"/>
        <w:ind w:left="210" w:leftChars="100" w:firstLine="880" w:firstLineChars="200"/>
        <w:jc w:val="center"/>
        <w:rPr>
          <w:rFonts w:hint="eastAsia" w:ascii="楷体" w:hAnsi="楷体" w:eastAsia="楷体" w:cs="楷体"/>
          <w:b w:val="0"/>
          <w:bCs w:val="0"/>
          <w:sz w:val="44"/>
          <w:szCs w:val="44"/>
        </w:rPr>
      </w:pPr>
    </w:p>
    <w:p>
      <w:pPr>
        <w:spacing w:line="400" w:lineRule="atLeast"/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>
      <w:pPr>
        <w:spacing w:line="400" w:lineRule="atLeast"/>
        <w:jc w:val="center"/>
        <w:rPr>
          <w:rFonts w:hint="eastAsia" w:ascii="仿宋_GB2312" w:hAnsi="宋体" w:eastAsia="仿宋_GB2312"/>
          <w:b/>
          <w:bCs/>
          <w:sz w:val="30"/>
          <w:szCs w:val="30"/>
        </w:rPr>
      </w:pPr>
    </w:p>
    <w:p>
      <w:pPr>
        <w:spacing w:line="40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00" w:lineRule="atLeast"/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稀有同位素前沿科学中心制</w:t>
      </w:r>
    </w:p>
    <w:p>
      <w:pPr>
        <w:spacing w:line="400" w:lineRule="atLeas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18"/>
        <w:gridCol w:w="1843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br w:type="page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</w:rPr>
              <w:br w:type="page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项目名称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指导教师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项目负责人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其他成员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立项时间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2022年7月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预计结项时间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已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lang w:val="en-US" w:eastAsia="zh-CN"/>
              </w:rPr>
              <w:t>执行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经费（元）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经费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lang w:val="en-US" w:eastAsia="zh-CN"/>
              </w:rPr>
              <w:t>余额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  <w:t>（元）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一、</w:t>
            </w:r>
            <w:r>
              <w:rPr>
                <w:rFonts w:hint="eastAsia"/>
                <w:bCs/>
                <w:sz w:val="24"/>
                <w:lang w:val="en-US" w:eastAsia="zh-CN"/>
              </w:rPr>
              <w:t>目标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二、创新点及特色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4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三、进展情况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及阶段性成果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</w:trPr>
        <w:tc>
          <w:tcPr>
            <w:tcW w:w="86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四</w:t>
            </w:r>
            <w:r>
              <w:rPr>
                <w:rFonts w:hint="eastAsia"/>
                <w:bCs/>
                <w:sz w:val="24"/>
              </w:rPr>
              <w:t>、存在</w:t>
            </w:r>
            <w:r>
              <w:rPr>
                <w:rFonts w:hint="eastAsia"/>
                <w:bCs/>
                <w:sz w:val="24"/>
                <w:lang w:val="en-US" w:eastAsia="zh-CN"/>
              </w:rPr>
              <w:t>的</w:t>
            </w:r>
            <w:r>
              <w:rPr>
                <w:rFonts w:hint="eastAsia"/>
                <w:bCs/>
                <w:sz w:val="24"/>
              </w:rPr>
              <w:t>困难和问题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</w:trPr>
        <w:tc>
          <w:tcPr>
            <w:tcW w:w="864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五</w:t>
            </w:r>
            <w:r>
              <w:rPr>
                <w:rFonts w:hint="eastAsia"/>
                <w:bCs/>
                <w:sz w:val="24"/>
              </w:rPr>
              <w:t>、下一步研究计划</w:t>
            </w:r>
            <w:r>
              <w:rPr>
                <w:rFonts w:hint="eastAsia"/>
                <w:bCs/>
                <w:sz w:val="24"/>
                <w:lang w:val="en-US" w:eastAsia="zh-CN"/>
              </w:rPr>
              <w:t>及推进安排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1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六</w:t>
            </w:r>
            <w:r>
              <w:rPr>
                <w:rFonts w:hint="eastAsia"/>
                <w:bCs/>
                <w:sz w:val="24"/>
              </w:rPr>
              <w:t>、已</w:t>
            </w:r>
            <w:r>
              <w:rPr>
                <w:rFonts w:hint="eastAsia"/>
                <w:bCs/>
                <w:sz w:val="24"/>
                <w:lang w:val="en-US" w:eastAsia="zh-CN"/>
              </w:rPr>
              <w:t>执行</w:t>
            </w:r>
            <w:r>
              <w:rPr>
                <w:rFonts w:hint="eastAsia"/>
                <w:bCs/>
                <w:sz w:val="24"/>
              </w:rPr>
              <w:t>经费明细</w:t>
            </w:r>
          </w:p>
          <w:p>
            <w:pPr>
              <w:rPr>
                <w:rFonts w:hint="eastAsia"/>
                <w:b/>
                <w:bCs/>
                <w:color w:val="FF0000"/>
                <w:sz w:val="24"/>
              </w:rPr>
            </w:pPr>
          </w:p>
        </w:tc>
      </w:tr>
    </w:tbl>
    <w:p>
      <w:pPr>
        <w:widowControl/>
        <w:snapToGrid w:val="0"/>
        <w:jc w:val="left"/>
        <w:rPr>
          <w:color w:val="000000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tbl>
      <w:tblPr>
        <w:tblStyle w:val="4"/>
        <w:tblW w:w="8650" w:type="dxa"/>
        <w:tblInd w:w="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8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指导教师意见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widowControl/>
              <w:jc w:val="left"/>
              <w:rPr>
                <w:rFonts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6840" w:firstLineChars="28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1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专家组评审结果及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意见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widowControl/>
              <w:jc w:val="left"/>
              <w:rPr>
                <w:rFonts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黑体" w:cs="宋体"/>
                <w:b/>
                <w:bCs/>
                <w:kern w:val="0"/>
                <w:sz w:val="28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签字：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6840" w:firstLineChars="28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both"/>
              <w:rPr>
                <w:rFonts w:hint="eastAsia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备注：可以加附页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890BE8-A5FF-4FB5-8922-07B1AF235E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22ED3C-D3D8-44F3-99D3-87969D53DA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6E4BD6-52F8-40C6-96C7-317A4BA036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E9FF615-5A9A-4E9D-BE56-78E95345E9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04BB5C9-36FE-42EB-A7DD-A5BB57791C0C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zIzMDEyZWNiMjhkYWNmNmM1MmFkMWRjYjM1Y2UifQ=="/>
  </w:docVars>
  <w:rsids>
    <w:rsidRoot w:val="00FD7C6A"/>
    <w:rsid w:val="00011BA6"/>
    <w:rsid w:val="000173D3"/>
    <w:rsid w:val="00024EBF"/>
    <w:rsid w:val="00033D88"/>
    <w:rsid w:val="000512D8"/>
    <w:rsid w:val="000D7961"/>
    <w:rsid w:val="000E311A"/>
    <w:rsid w:val="0013292F"/>
    <w:rsid w:val="0014312B"/>
    <w:rsid w:val="00151D50"/>
    <w:rsid w:val="001A7415"/>
    <w:rsid w:val="00204EFF"/>
    <w:rsid w:val="00234D18"/>
    <w:rsid w:val="00241BB0"/>
    <w:rsid w:val="00291E10"/>
    <w:rsid w:val="00296C78"/>
    <w:rsid w:val="002A434C"/>
    <w:rsid w:val="002B1B88"/>
    <w:rsid w:val="002F765A"/>
    <w:rsid w:val="00302BCD"/>
    <w:rsid w:val="003A3FEF"/>
    <w:rsid w:val="003C5F43"/>
    <w:rsid w:val="00483AB7"/>
    <w:rsid w:val="00486942"/>
    <w:rsid w:val="004A6B65"/>
    <w:rsid w:val="004C212B"/>
    <w:rsid w:val="004F681E"/>
    <w:rsid w:val="00512035"/>
    <w:rsid w:val="005F52DE"/>
    <w:rsid w:val="00626785"/>
    <w:rsid w:val="006375C2"/>
    <w:rsid w:val="006C2A55"/>
    <w:rsid w:val="006D663D"/>
    <w:rsid w:val="006F29D0"/>
    <w:rsid w:val="007009B5"/>
    <w:rsid w:val="00701F8F"/>
    <w:rsid w:val="00744CBA"/>
    <w:rsid w:val="0075379B"/>
    <w:rsid w:val="007668E8"/>
    <w:rsid w:val="0078090A"/>
    <w:rsid w:val="007908C3"/>
    <w:rsid w:val="007D3E61"/>
    <w:rsid w:val="007E3C31"/>
    <w:rsid w:val="008102D8"/>
    <w:rsid w:val="0081115F"/>
    <w:rsid w:val="008E7705"/>
    <w:rsid w:val="009161FC"/>
    <w:rsid w:val="00932326"/>
    <w:rsid w:val="0096522C"/>
    <w:rsid w:val="00977419"/>
    <w:rsid w:val="00991E77"/>
    <w:rsid w:val="009D0D05"/>
    <w:rsid w:val="009E7141"/>
    <w:rsid w:val="009E7C33"/>
    <w:rsid w:val="009F26EB"/>
    <w:rsid w:val="00A03D02"/>
    <w:rsid w:val="00A06226"/>
    <w:rsid w:val="00A120CA"/>
    <w:rsid w:val="00AA3733"/>
    <w:rsid w:val="00AD73E0"/>
    <w:rsid w:val="00AE4ABC"/>
    <w:rsid w:val="00B23BBB"/>
    <w:rsid w:val="00B554BD"/>
    <w:rsid w:val="00B82B1A"/>
    <w:rsid w:val="00BA6C9F"/>
    <w:rsid w:val="00BC736B"/>
    <w:rsid w:val="00BE2901"/>
    <w:rsid w:val="00C21BA3"/>
    <w:rsid w:val="00C46F39"/>
    <w:rsid w:val="00C84353"/>
    <w:rsid w:val="00C872D0"/>
    <w:rsid w:val="00CA4D5A"/>
    <w:rsid w:val="00CF5CEB"/>
    <w:rsid w:val="00D308C2"/>
    <w:rsid w:val="00D34BF8"/>
    <w:rsid w:val="00D468C8"/>
    <w:rsid w:val="00D54D03"/>
    <w:rsid w:val="00D56636"/>
    <w:rsid w:val="00D7580A"/>
    <w:rsid w:val="00D77BDB"/>
    <w:rsid w:val="00D95229"/>
    <w:rsid w:val="00DA10F1"/>
    <w:rsid w:val="00DB215A"/>
    <w:rsid w:val="00DD3301"/>
    <w:rsid w:val="00DE1B72"/>
    <w:rsid w:val="00E10649"/>
    <w:rsid w:val="00E4250A"/>
    <w:rsid w:val="00E479CC"/>
    <w:rsid w:val="00E77885"/>
    <w:rsid w:val="00E94655"/>
    <w:rsid w:val="00EB520D"/>
    <w:rsid w:val="00EC1530"/>
    <w:rsid w:val="00EC3533"/>
    <w:rsid w:val="00EC64C3"/>
    <w:rsid w:val="00EE30EF"/>
    <w:rsid w:val="00F007CA"/>
    <w:rsid w:val="00F21E36"/>
    <w:rsid w:val="00F7695C"/>
    <w:rsid w:val="00F914D3"/>
    <w:rsid w:val="00FD7C6A"/>
    <w:rsid w:val="00FF393F"/>
    <w:rsid w:val="215303C6"/>
    <w:rsid w:val="460F6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paragraph" w:customStyle="1" w:styleId="9">
    <w:name w:val="Char Char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硬件维护小组</Company>
  <Pages>4</Pages>
  <Words>228</Words>
  <Characters>240</Characters>
  <Lines>2</Lines>
  <Paragraphs>1</Paragraphs>
  <TotalTime>2</TotalTime>
  <ScaleCrop>false</ScaleCrop>
  <LinksUpToDate>false</LinksUpToDate>
  <CharactersWithSpaces>258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2009-10-22T02:16:00Z</dcterms:created>
  <dc:creator>LXY</dc:creator>
  <cp:lastModifiedBy>槿花凉夏</cp:lastModifiedBy>
  <dcterms:modified xsi:type="dcterms:W3CDTF">2023-03-29T07:38:29Z</dcterms:modified>
  <dc:title>兰州大学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3BB00B6443854DFC821B9202168B09FC</vt:lpwstr>
  </property>
</Properties>
</file>